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5B2F" w14:textId="77777777" w:rsidR="006333D9" w:rsidRDefault="006333D9"/>
    <w:p w14:paraId="121D5387" w14:textId="09966875" w:rsidR="00C75BD9" w:rsidRDefault="006333D9" w:rsidP="006333D9">
      <w:pPr>
        <w:ind w:left="-900"/>
      </w:pPr>
      <w:r>
        <w:rPr>
          <w:noProof/>
        </w:rPr>
        <w:drawing>
          <wp:inline distT="0" distB="0" distL="0" distR="0" wp14:anchorId="5D96B73D" wp14:editId="41056C42">
            <wp:extent cx="2809875" cy="2066925"/>
            <wp:effectExtent l="0" t="0" r="9525" b="9525"/>
            <wp:docPr id="1" name="Picture 1" descr="C:\Users\Cory\Desktop\NHBW V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y\Desktop\NHBW VCC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1F418" w14:textId="77777777" w:rsidR="006333D9" w:rsidRDefault="006333D9" w:rsidP="006333D9">
      <w:pPr>
        <w:spacing w:after="0" w:line="240" w:lineRule="auto"/>
      </w:pPr>
    </w:p>
    <w:p w14:paraId="233BDA01" w14:textId="77777777" w:rsidR="006333D9" w:rsidRPr="006333D9" w:rsidRDefault="006333D9" w:rsidP="006333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33D9">
        <w:rPr>
          <w:rFonts w:ascii="docs-Roboto" w:eastAsia="Times New Roman" w:hAnsi="docs-Roboto" w:cs="Times New Roman"/>
          <w:color w:val="202124"/>
          <w:kern w:val="0"/>
          <w:shd w:val="clear" w:color="auto" w:fill="FFFFFF"/>
          <w14:ligatures w14:val="none"/>
        </w:rPr>
        <w:t>Greetings High School Seniors, </w:t>
      </w:r>
    </w:p>
    <w:p w14:paraId="4A271787" w14:textId="77777777" w:rsidR="006333D9" w:rsidRPr="006333D9" w:rsidRDefault="006333D9" w:rsidP="006333D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14:paraId="58BE749A" w14:textId="77777777" w:rsidR="006333D9" w:rsidRPr="006333D9" w:rsidRDefault="006333D9" w:rsidP="006333D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6333D9">
        <w:rPr>
          <w:rFonts w:ascii="docs-Roboto" w:eastAsia="Times New Roman" w:hAnsi="docs-Roboto" w:cs="Times New Roman"/>
          <w:color w:val="202124"/>
          <w:kern w:val="0"/>
          <w14:ligatures w14:val="none"/>
        </w:rPr>
        <w:t>The National Hook-Up of Black Women (NHBW) Inc. is a non-profit 501c3 organization founded in 1974; and the Volusia County Chapter was established in September 2018.  NHBW works to improve the quality of life, facilitate preservation, achieve self-empowerment, and promote economic development. </w:t>
      </w:r>
    </w:p>
    <w:p w14:paraId="1D8C1AA1" w14:textId="56293B03" w:rsidR="006333D9" w:rsidRPr="006333D9" w:rsidRDefault="006333D9" w:rsidP="006333D9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6333D9">
        <w:rPr>
          <w:rFonts w:ascii="docs-Roboto" w:eastAsia="Times New Roman" w:hAnsi="docs-Roboto" w:cs="Times New Roman"/>
          <w:color w:val="202124"/>
          <w:kern w:val="0"/>
          <w14:ligatures w14:val="none"/>
        </w:rPr>
        <w:t>The Volusia County Chapter will award $1,100 to a graduating high school senior who has demonstrated academic excellence and service to their community. </w:t>
      </w:r>
      <w:r>
        <w:rPr>
          <w:rFonts w:ascii="docs-Roboto" w:hAnsi="docs-Roboto"/>
          <w:b/>
          <w:bCs/>
          <w:color w:val="202124"/>
          <w:u w:val="single"/>
          <w:shd w:val="clear" w:color="auto" w:fill="FFFFFF"/>
        </w:rPr>
        <w:t>Completed applications are due electronically by April 1, 2024.</w:t>
      </w:r>
    </w:p>
    <w:p w14:paraId="53675588" w14:textId="77777777" w:rsidR="006333D9" w:rsidRDefault="006333D9"/>
    <w:p w14:paraId="00BA860A" w14:textId="2A4F8B2B" w:rsidR="00987FB1" w:rsidRDefault="00987FB1">
      <w:r>
        <w:t xml:space="preserve">Click on the link below to </w:t>
      </w:r>
      <w:r w:rsidR="006A3A0E">
        <w:t>access the scholarship application</w:t>
      </w:r>
      <w:r>
        <w:t>.</w:t>
      </w:r>
    </w:p>
    <w:p w14:paraId="70468F81" w14:textId="1550713F" w:rsidR="00987FB1" w:rsidRDefault="00C53C6F">
      <w:hyperlink r:id="rId5" w:history="1">
        <w:r w:rsidR="006A3A0E" w:rsidRPr="006A3A0E">
          <w:rPr>
            <w:rStyle w:val="Hyperlink"/>
          </w:rPr>
          <w:t>NHBW Volusia County Chapter Scholarship for High School Seniors 2024</w:t>
        </w:r>
      </w:hyperlink>
    </w:p>
    <w:p w14:paraId="5DFC4DC2" w14:textId="77777777" w:rsidR="00987FB1" w:rsidRDefault="00987FB1"/>
    <w:p w14:paraId="489AAA51" w14:textId="77777777" w:rsidR="006A3A0E" w:rsidRDefault="006A3A0E"/>
    <w:p w14:paraId="7084BA04" w14:textId="77777777" w:rsidR="006A3A0E" w:rsidRDefault="006A3A0E"/>
    <w:p w14:paraId="333FFC18" w14:textId="5F59253B" w:rsidR="00987FB1" w:rsidRDefault="00987FB1">
      <w:r>
        <w:t>Sincerely,</w:t>
      </w:r>
    </w:p>
    <w:p w14:paraId="7661DD00" w14:textId="3D5984E5" w:rsidR="00987FB1" w:rsidRDefault="00987FB1" w:rsidP="00987FB1">
      <w:pPr>
        <w:spacing w:after="0" w:line="240" w:lineRule="auto"/>
      </w:pPr>
      <w:r>
        <w:t>Francene Barnes, Scholarship Committee Chair</w:t>
      </w:r>
    </w:p>
    <w:p w14:paraId="1EA72625" w14:textId="21ED8BB9" w:rsidR="00987FB1" w:rsidRDefault="00987FB1" w:rsidP="00987FB1">
      <w:pPr>
        <w:spacing w:after="0" w:line="240" w:lineRule="auto"/>
      </w:pPr>
      <w:r>
        <w:t>(386) 290-7562</w:t>
      </w:r>
    </w:p>
    <w:p w14:paraId="2E4C29AC" w14:textId="4F2605D4" w:rsidR="00987FB1" w:rsidRDefault="00987FB1" w:rsidP="00987FB1">
      <w:pPr>
        <w:spacing w:after="0" w:line="240" w:lineRule="auto"/>
      </w:pPr>
      <w:r>
        <w:t>Brittany Louis, 1st Vice President</w:t>
      </w:r>
    </w:p>
    <w:p w14:paraId="101F758E" w14:textId="06CBCB17" w:rsidR="00987FB1" w:rsidRDefault="006A3A0E" w:rsidP="00987FB1">
      <w:pPr>
        <w:spacing w:after="0" w:line="240" w:lineRule="auto"/>
      </w:pPr>
      <w:r>
        <w:t>(561) 310-0159</w:t>
      </w:r>
    </w:p>
    <w:p w14:paraId="3BFD7DB1" w14:textId="1857CF4D" w:rsidR="006A3A0E" w:rsidRDefault="006A3A0E" w:rsidP="00987FB1">
      <w:pPr>
        <w:spacing w:after="0" w:line="240" w:lineRule="auto"/>
      </w:pPr>
      <w:r>
        <w:t>Gina L. Fountain, President</w:t>
      </w:r>
    </w:p>
    <w:p w14:paraId="533AF863" w14:textId="7BB86E92" w:rsidR="006A3A0E" w:rsidRDefault="006A3A0E" w:rsidP="00987FB1">
      <w:pPr>
        <w:spacing w:after="0" w:line="240" w:lineRule="auto"/>
      </w:pPr>
      <w:r>
        <w:t>(386) 451-2665</w:t>
      </w:r>
    </w:p>
    <w:p w14:paraId="739FE825" w14:textId="77777777" w:rsidR="00987FB1" w:rsidRDefault="00987FB1"/>
    <w:p w14:paraId="3B75BF55" w14:textId="77777777" w:rsidR="00987FB1" w:rsidRDefault="00987FB1"/>
    <w:sectPr w:rsidR="0098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080"/>
    <w:rsid w:val="003A778F"/>
    <w:rsid w:val="006333D9"/>
    <w:rsid w:val="006A3A0E"/>
    <w:rsid w:val="00710FEB"/>
    <w:rsid w:val="00864BCB"/>
    <w:rsid w:val="00987FB1"/>
    <w:rsid w:val="009B2080"/>
    <w:rsid w:val="00C53C6F"/>
    <w:rsid w:val="00C75BD9"/>
    <w:rsid w:val="00CE68E4"/>
    <w:rsid w:val="00D87B8F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ECA0"/>
  <w15:docId w15:val="{776BD0A4-220F-4B63-B5C2-32088FD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87F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1swBSD9qJxE_JTY1g82Ku7YvLcXXEKOUme5rg0FmoJE/edit?ts=659adf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Francene Barnes</dc:creator>
  <cp:lastModifiedBy>Henderson, Susan K.</cp:lastModifiedBy>
  <cp:revision>2</cp:revision>
  <dcterms:created xsi:type="dcterms:W3CDTF">2024-03-06T16:41:00Z</dcterms:created>
  <dcterms:modified xsi:type="dcterms:W3CDTF">2024-03-06T16:41:00Z</dcterms:modified>
</cp:coreProperties>
</file>